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FC" w:rsidRPr="005B5F61" w:rsidRDefault="007A5CFC" w:rsidP="007A5CFC">
      <w:pPr>
        <w:rPr>
          <w:rFonts w:ascii="Arial" w:hAnsi="Arial" w:cs="Arial"/>
          <w:b/>
          <w:u w:val="single"/>
        </w:rPr>
      </w:pPr>
      <w:r w:rsidRPr="00516E27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1175381" wp14:editId="06EB5089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533400" cy="53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B5F61">
        <w:rPr>
          <w:rFonts w:ascii="Arial" w:hAnsi="Arial" w:cs="Arial"/>
          <w:b/>
          <w:u w:val="single"/>
        </w:rPr>
        <w:t>Sharples</w:t>
      </w:r>
      <w:proofErr w:type="spellEnd"/>
      <w:r w:rsidRPr="005B5F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Primary School </w:t>
      </w:r>
      <w:r w:rsidRPr="005B5F61">
        <w:rPr>
          <w:rFonts w:ascii="Arial" w:hAnsi="Arial" w:cs="Arial"/>
          <w:b/>
          <w:u w:val="single"/>
        </w:rPr>
        <w:t>Curriculum Mapping Document</w:t>
      </w:r>
      <w:r>
        <w:rPr>
          <w:rFonts w:ascii="Arial" w:hAnsi="Arial" w:cs="Arial"/>
          <w:b/>
          <w:u w:val="single"/>
        </w:rPr>
        <w:t xml:space="preserve"> Year 5 and 6</w:t>
      </w:r>
      <w:r w:rsidRPr="005B5F61">
        <w:rPr>
          <w:rFonts w:ascii="Arial" w:hAnsi="Arial" w:cs="Arial"/>
          <w:b/>
          <w:u w:val="single"/>
        </w:rPr>
        <w:t xml:space="preserve"> Cycle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3142"/>
        <w:gridCol w:w="1500"/>
        <w:gridCol w:w="25"/>
        <w:gridCol w:w="26"/>
        <w:gridCol w:w="1457"/>
        <w:gridCol w:w="50"/>
        <w:gridCol w:w="45"/>
        <w:gridCol w:w="1521"/>
        <w:gridCol w:w="95"/>
        <w:gridCol w:w="1450"/>
        <w:gridCol w:w="81"/>
        <w:gridCol w:w="39"/>
        <w:gridCol w:w="1470"/>
        <w:gridCol w:w="22"/>
        <w:gridCol w:w="13"/>
        <w:gridCol w:w="12"/>
        <w:gridCol w:w="60"/>
        <w:gridCol w:w="1446"/>
      </w:tblGrid>
      <w:tr w:rsidR="00D24B2E" w:rsidRPr="007A5CFC" w:rsidTr="007A5CFC">
        <w:trPr>
          <w:trHeight w:val="270"/>
        </w:trPr>
        <w:tc>
          <w:tcPr>
            <w:tcW w:w="2722" w:type="dxa"/>
          </w:tcPr>
          <w:p w:rsidR="00D24B2E" w:rsidRPr="007A5CFC" w:rsidRDefault="00D24B2E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D24B2E" w:rsidRPr="007A5CFC" w:rsidRDefault="00D24B2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D24B2E" w:rsidRPr="007A5CFC" w:rsidRDefault="00D24B2E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Week 1</w:t>
            </w:r>
          </w:p>
        </w:tc>
        <w:tc>
          <w:tcPr>
            <w:tcW w:w="1508" w:type="dxa"/>
            <w:gridSpan w:val="3"/>
          </w:tcPr>
          <w:p w:rsidR="00D24B2E" w:rsidRPr="007A5CFC" w:rsidRDefault="00D24B2E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Week 2</w:t>
            </w:r>
          </w:p>
        </w:tc>
        <w:tc>
          <w:tcPr>
            <w:tcW w:w="1616" w:type="dxa"/>
            <w:gridSpan w:val="3"/>
          </w:tcPr>
          <w:p w:rsidR="00D24B2E" w:rsidRPr="007A5CFC" w:rsidRDefault="00D24B2E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Week 3</w:t>
            </w:r>
          </w:p>
        </w:tc>
        <w:tc>
          <w:tcPr>
            <w:tcW w:w="1545" w:type="dxa"/>
            <w:gridSpan w:val="2"/>
          </w:tcPr>
          <w:p w:rsidR="00D24B2E" w:rsidRPr="007A5CFC" w:rsidRDefault="00D24B2E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Week 4</w:t>
            </w:r>
          </w:p>
        </w:tc>
        <w:tc>
          <w:tcPr>
            <w:tcW w:w="1625" w:type="dxa"/>
            <w:gridSpan w:val="5"/>
          </w:tcPr>
          <w:p w:rsidR="00D24B2E" w:rsidRPr="007A5CFC" w:rsidRDefault="00D24B2E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Week 5</w:t>
            </w:r>
          </w:p>
        </w:tc>
        <w:tc>
          <w:tcPr>
            <w:tcW w:w="1518" w:type="dxa"/>
            <w:gridSpan w:val="3"/>
          </w:tcPr>
          <w:p w:rsidR="00D24B2E" w:rsidRPr="007A5CFC" w:rsidRDefault="00D24B2E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Week 6</w:t>
            </w:r>
          </w:p>
        </w:tc>
      </w:tr>
      <w:tr w:rsidR="007A5CFC" w:rsidRPr="007A5CFC" w:rsidTr="007A5CFC">
        <w:trPr>
          <w:trHeight w:val="255"/>
        </w:trPr>
        <w:tc>
          <w:tcPr>
            <w:tcW w:w="2722" w:type="dxa"/>
            <w:vMerge w:val="restart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Autumn 1</w:t>
            </w:r>
          </w:p>
        </w:tc>
        <w:tc>
          <w:tcPr>
            <w:tcW w:w="3142" w:type="dxa"/>
          </w:tcPr>
          <w:p w:rsid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Block</w:t>
            </w:r>
          </w:p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gridSpan w:val="5"/>
            <w:shd w:val="clear" w:color="auto" w:fill="92D050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History (WW2)</w:t>
            </w:r>
          </w:p>
        </w:tc>
        <w:tc>
          <w:tcPr>
            <w:tcW w:w="3231" w:type="dxa"/>
            <w:gridSpan w:val="6"/>
            <w:shd w:val="clear" w:color="auto" w:fill="7B7B7B" w:themeFill="accent3" w:themeFillShade="BF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DT (Make do and mend)</w:t>
            </w:r>
          </w:p>
        </w:tc>
        <w:tc>
          <w:tcPr>
            <w:tcW w:w="3023" w:type="dxa"/>
            <w:gridSpan w:val="6"/>
            <w:shd w:val="clear" w:color="auto" w:fill="D0CECE" w:themeFill="background2" w:themeFillShade="E6"/>
          </w:tcPr>
          <w:p w:rsidR="007A5CFC" w:rsidRPr="007A5CFC" w:rsidRDefault="007A5CFC" w:rsidP="00D24B2E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Science (Electricity)</w:t>
            </w:r>
          </w:p>
        </w:tc>
      </w:tr>
      <w:tr w:rsidR="007A5CFC" w:rsidRPr="007A5CFC" w:rsidTr="007A5CFC">
        <w:trPr>
          <w:trHeight w:val="255"/>
        </w:trPr>
        <w:tc>
          <w:tcPr>
            <w:tcW w:w="2722" w:type="dxa"/>
            <w:vMerge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24" w:type="dxa"/>
            <w:gridSpan w:val="7"/>
          </w:tcPr>
          <w:p w:rsidR="007A5CFC" w:rsidRPr="007A5CFC" w:rsidRDefault="007A5CFC" w:rsidP="00BA1D1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Star of Fear, Star of Hope by Joe </w:t>
            </w:r>
            <w:proofErr w:type="spellStart"/>
            <w:r w:rsidRPr="007A5CFC">
              <w:rPr>
                <w:rFonts w:ascii="Arial" w:hAnsi="Arial" w:cs="Arial"/>
              </w:rPr>
              <w:t>Hoestlandt</w:t>
            </w:r>
            <w:proofErr w:type="spellEnd"/>
          </w:p>
          <w:p w:rsidR="007A5CFC" w:rsidRPr="007A5CFC" w:rsidRDefault="007A5CFC" w:rsidP="00BA1D1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Fiction: flashback story and information text</w:t>
            </w:r>
          </w:p>
        </w:tc>
        <w:tc>
          <w:tcPr>
            <w:tcW w:w="1665" w:type="dxa"/>
            <w:gridSpan w:val="4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Blitz by Mary Desiree Anderson</w:t>
            </w:r>
          </w:p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Outcome- free verse poem which conveys a viewpoint</w:t>
            </w:r>
          </w:p>
        </w:tc>
        <w:tc>
          <w:tcPr>
            <w:tcW w:w="3023" w:type="dxa"/>
            <w:gridSpan w:val="6"/>
            <w:shd w:val="clear" w:color="auto" w:fill="7030A0"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255"/>
        </w:trPr>
        <w:tc>
          <w:tcPr>
            <w:tcW w:w="2722" w:type="dxa"/>
            <w:vMerge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proofErr w:type="spellStart"/>
            <w:r w:rsidRPr="007A5CFC">
              <w:rPr>
                <w:rFonts w:ascii="Arial" w:hAnsi="Arial" w:cs="Arial"/>
              </w:rPr>
              <w:t>Sharples</w:t>
            </w:r>
            <w:proofErr w:type="spellEnd"/>
            <w:r w:rsidRPr="007A5CFC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6289" w:type="dxa"/>
            <w:gridSpan w:val="11"/>
            <w:shd w:val="clear" w:color="auto" w:fill="7030A0"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  <w:shd w:val="clear" w:color="auto" w:fill="auto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The Giant’s Necklace by Michael </w:t>
            </w:r>
            <w:proofErr w:type="spellStart"/>
            <w:r w:rsidRPr="007A5CFC">
              <w:rPr>
                <w:rFonts w:ascii="Arial" w:hAnsi="Arial" w:cs="Arial"/>
              </w:rPr>
              <w:t>Morpurgo</w:t>
            </w:r>
            <w:proofErr w:type="spellEnd"/>
          </w:p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Recount: diaries and letters</w:t>
            </w:r>
          </w:p>
        </w:tc>
      </w:tr>
      <w:tr w:rsidR="007A5CFC" w:rsidRPr="007A5CFC" w:rsidTr="007A5CFC">
        <w:trPr>
          <w:trHeight w:val="255"/>
        </w:trPr>
        <w:tc>
          <w:tcPr>
            <w:tcW w:w="2722" w:type="dxa"/>
            <w:vMerge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624" w:type="dxa"/>
            <w:gridSpan w:val="7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We were warriors by Emma Carroll</w:t>
            </w:r>
          </w:p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Genre – Poetry</w:t>
            </w:r>
          </w:p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Fiction: historical</w:t>
            </w:r>
          </w:p>
        </w:tc>
        <w:tc>
          <w:tcPr>
            <w:tcW w:w="4688" w:type="dxa"/>
            <w:gridSpan w:val="10"/>
            <w:shd w:val="clear" w:color="auto" w:fill="7030A0"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255"/>
        </w:trPr>
        <w:tc>
          <w:tcPr>
            <w:tcW w:w="2722" w:type="dxa"/>
            <w:vMerge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24" w:type="dxa"/>
            <w:gridSpan w:val="7"/>
            <w:shd w:val="clear" w:color="auto" w:fill="7030A0"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2"/>
            <w:shd w:val="clear" w:color="auto" w:fill="FF0000"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5"/>
            <w:shd w:val="clear" w:color="auto" w:fill="FF0000"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gridSpan w:val="3"/>
            <w:shd w:val="clear" w:color="auto" w:fill="FF0000"/>
          </w:tcPr>
          <w:p w:rsidR="007A5CFC" w:rsidRPr="007A5CFC" w:rsidRDefault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255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255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 w:val="restart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Autumn 2</w:t>
            </w: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Block</w:t>
            </w:r>
          </w:p>
        </w:tc>
        <w:tc>
          <w:tcPr>
            <w:tcW w:w="3058" w:type="dxa"/>
            <w:gridSpan w:val="5"/>
            <w:shd w:val="clear" w:color="auto" w:fill="00B05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RE 2.7 Why do Hindus want to be good? (Part 1)</w:t>
            </w:r>
          </w:p>
        </w:tc>
        <w:tc>
          <w:tcPr>
            <w:tcW w:w="3231" w:type="dxa"/>
            <w:gridSpan w:val="6"/>
            <w:shd w:val="clear" w:color="auto" w:fill="D0CECE" w:themeFill="background2" w:themeFillShade="E6"/>
          </w:tcPr>
          <w:p w:rsidR="007A5CFC" w:rsidRPr="007A5CFC" w:rsidRDefault="007A5CFC" w:rsidP="00E61FA0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Science (Classification)</w:t>
            </w:r>
          </w:p>
        </w:tc>
        <w:tc>
          <w:tcPr>
            <w:tcW w:w="3023" w:type="dxa"/>
            <w:gridSpan w:val="6"/>
            <w:shd w:val="clear" w:color="auto" w:fill="0070C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Art (2d) Painting and drawing. Dali and Magritte</w:t>
            </w: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58" w:type="dxa"/>
            <w:gridSpan w:val="5"/>
            <w:shd w:val="clear" w:color="auto" w:fill="7030A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4808" w:type="dxa"/>
            <w:gridSpan w:val="11"/>
          </w:tcPr>
          <w:p w:rsidR="007A5CFC" w:rsidRPr="007A5CFC" w:rsidRDefault="007A5CFC" w:rsidP="008D2718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Can we save the Tiger? By Martin Jenkins</w:t>
            </w:r>
          </w:p>
          <w:p w:rsidR="007A5CFC" w:rsidRPr="007A5CFC" w:rsidRDefault="007A5CFC" w:rsidP="008D2718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Fiction: traditional tale</w:t>
            </w:r>
          </w:p>
        </w:tc>
        <w:tc>
          <w:tcPr>
            <w:tcW w:w="1446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A Tiger in the Zoo by Leslie Norris</w:t>
            </w:r>
          </w:p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Free verse which conveys a message</w:t>
            </w: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058" w:type="dxa"/>
            <w:gridSpan w:val="5"/>
            <w:shd w:val="clear" w:color="auto" w:fill="auto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The Giant’s Necklace by Michael </w:t>
            </w:r>
            <w:proofErr w:type="spellStart"/>
            <w:r w:rsidRPr="007A5CFC">
              <w:rPr>
                <w:rFonts w:ascii="Arial" w:hAnsi="Arial" w:cs="Arial"/>
              </w:rPr>
              <w:t>Morpurgo</w:t>
            </w:r>
            <w:proofErr w:type="spellEnd"/>
          </w:p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 Recount: Newspaper report &amp; TV news script</w:t>
            </w:r>
          </w:p>
        </w:tc>
        <w:tc>
          <w:tcPr>
            <w:tcW w:w="6254" w:type="dxa"/>
            <w:gridSpan w:val="12"/>
            <w:shd w:val="clear" w:color="auto" w:fill="7030A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3058" w:type="dxa"/>
            <w:gridSpan w:val="5"/>
            <w:shd w:val="clear" w:color="auto" w:fill="7030A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4748" w:type="dxa"/>
            <w:gridSpan w:val="10"/>
          </w:tcPr>
          <w:p w:rsidR="007A5CFC" w:rsidRPr="007A5CFC" w:rsidRDefault="007A5CFC" w:rsidP="008D2718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Into the Jungle by Katherine </w:t>
            </w:r>
            <w:proofErr w:type="spellStart"/>
            <w:r w:rsidRPr="007A5CFC">
              <w:rPr>
                <w:rFonts w:ascii="Arial" w:hAnsi="Arial" w:cs="Arial"/>
              </w:rPr>
              <w:t>Rundell</w:t>
            </w:r>
            <w:proofErr w:type="spellEnd"/>
            <w:r w:rsidRPr="007A5CFC">
              <w:rPr>
                <w:rFonts w:ascii="Arial" w:hAnsi="Arial" w:cs="Arial"/>
              </w:rPr>
              <w:t>, The Real-life Jungle Book by The Literacy Company</w:t>
            </w:r>
          </w:p>
          <w:p w:rsidR="007A5CFC" w:rsidRPr="007A5CFC" w:rsidRDefault="007A5CFC" w:rsidP="008D2718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Genre – Fiction: classic</w:t>
            </w:r>
          </w:p>
          <w:p w:rsidR="007A5CFC" w:rsidRPr="007A5CFC" w:rsidRDefault="007A5CFC" w:rsidP="008D2718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Information</w:t>
            </w:r>
          </w:p>
        </w:tc>
        <w:tc>
          <w:tcPr>
            <w:tcW w:w="1506" w:type="dxa"/>
            <w:gridSpan w:val="2"/>
            <w:shd w:val="clear" w:color="auto" w:fill="7030A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25" w:type="dxa"/>
            <w:gridSpan w:val="2"/>
            <w:shd w:val="clear" w:color="auto" w:fill="FF000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shd w:val="clear" w:color="auto" w:fill="FF000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4748" w:type="dxa"/>
            <w:gridSpan w:val="10"/>
            <w:shd w:val="clear" w:color="auto" w:fill="7030A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2"/>
            <w:shd w:val="clear" w:color="auto" w:fill="FF000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306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306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 w:val="restart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Spring 1</w:t>
            </w: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Block</w:t>
            </w:r>
          </w:p>
        </w:tc>
        <w:tc>
          <w:tcPr>
            <w:tcW w:w="3058" w:type="dxa"/>
            <w:gridSpan w:val="5"/>
            <w:shd w:val="clear" w:color="auto" w:fill="FF0066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Computing (Digital Literacy)</w:t>
            </w:r>
          </w:p>
        </w:tc>
        <w:tc>
          <w:tcPr>
            <w:tcW w:w="3231" w:type="dxa"/>
            <w:gridSpan w:val="6"/>
            <w:shd w:val="clear" w:color="auto" w:fill="D0CECE" w:themeFill="background2" w:themeFillShade="E6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Science (Light)</w:t>
            </w:r>
          </w:p>
        </w:tc>
        <w:tc>
          <w:tcPr>
            <w:tcW w:w="3023" w:type="dxa"/>
            <w:gridSpan w:val="6"/>
            <w:shd w:val="clear" w:color="auto" w:fill="92D05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History (Industrial revolution)</w:t>
            </w: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24" w:type="dxa"/>
            <w:gridSpan w:val="7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Selfish Giant by Oscar Wilde and </w:t>
            </w:r>
            <w:proofErr w:type="spellStart"/>
            <w:r w:rsidRPr="007A5CFC">
              <w:rPr>
                <w:rFonts w:ascii="Arial" w:hAnsi="Arial" w:cs="Arial"/>
              </w:rPr>
              <w:t>Ritva</w:t>
            </w:r>
            <w:proofErr w:type="spellEnd"/>
            <w:r w:rsidRPr="007A5CFC">
              <w:rPr>
                <w:rFonts w:ascii="Arial" w:hAnsi="Arial" w:cs="Arial"/>
              </w:rPr>
              <w:t xml:space="preserve"> </w:t>
            </w:r>
            <w:proofErr w:type="spellStart"/>
            <w:r w:rsidRPr="007A5CFC">
              <w:rPr>
                <w:rFonts w:ascii="Arial" w:hAnsi="Arial" w:cs="Arial"/>
              </w:rPr>
              <w:t>Voutila</w:t>
            </w:r>
            <w:proofErr w:type="spellEnd"/>
          </w:p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Fiction: Classic narrative &amp; Explanation</w:t>
            </w:r>
          </w:p>
        </w:tc>
        <w:tc>
          <w:tcPr>
            <w:tcW w:w="1545" w:type="dxa"/>
            <w:gridSpan w:val="2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Guarding Secrets by The Literacy Company</w:t>
            </w:r>
          </w:p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Free verse poem</w:t>
            </w:r>
          </w:p>
        </w:tc>
        <w:tc>
          <w:tcPr>
            <w:tcW w:w="3143" w:type="dxa"/>
            <w:gridSpan w:val="8"/>
            <w:shd w:val="clear" w:color="auto" w:fill="7030A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289" w:type="dxa"/>
            <w:gridSpan w:val="11"/>
            <w:shd w:val="clear" w:color="auto" w:fill="7030A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  <w:shd w:val="clear" w:color="auto" w:fill="auto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Street Child by </w:t>
            </w:r>
            <w:proofErr w:type="spellStart"/>
            <w:r w:rsidRPr="007A5CFC">
              <w:rPr>
                <w:rFonts w:ascii="Arial" w:hAnsi="Arial" w:cs="Arial"/>
              </w:rPr>
              <w:t>Berlie</w:t>
            </w:r>
            <w:proofErr w:type="spellEnd"/>
            <w:r w:rsidRPr="007A5CFC">
              <w:rPr>
                <w:rFonts w:ascii="Arial" w:hAnsi="Arial" w:cs="Arial"/>
              </w:rPr>
              <w:t xml:space="preserve"> Doherty</w:t>
            </w:r>
          </w:p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Fiction: extended narrative with a historical setting</w:t>
            </w: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624" w:type="dxa"/>
            <w:gridSpan w:val="7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The Happy Prince and other tales by Oscar Wilde</w:t>
            </w:r>
          </w:p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Genre – Fiction: classic</w:t>
            </w:r>
          </w:p>
        </w:tc>
        <w:tc>
          <w:tcPr>
            <w:tcW w:w="4688" w:type="dxa"/>
            <w:gridSpan w:val="10"/>
            <w:shd w:val="clear" w:color="auto" w:fill="7030A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24" w:type="dxa"/>
            <w:gridSpan w:val="7"/>
            <w:shd w:val="clear" w:color="auto" w:fill="7030A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2"/>
            <w:shd w:val="clear" w:color="auto" w:fill="FF000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5"/>
            <w:shd w:val="clear" w:color="auto" w:fill="FF000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gridSpan w:val="3"/>
            <w:shd w:val="clear" w:color="auto" w:fill="FF000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314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314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 w:val="restart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Spring 2</w:t>
            </w: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Block</w:t>
            </w:r>
          </w:p>
        </w:tc>
        <w:tc>
          <w:tcPr>
            <w:tcW w:w="3058" w:type="dxa"/>
            <w:gridSpan w:val="5"/>
            <w:shd w:val="clear" w:color="auto" w:fill="FFC00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Geography (Change in Bolton)</w:t>
            </w:r>
          </w:p>
        </w:tc>
        <w:tc>
          <w:tcPr>
            <w:tcW w:w="3231" w:type="dxa"/>
            <w:gridSpan w:val="6"/>
            <w:shd w:val="clear" w:color="auto" w:fill="FF0066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Computing (Computer Science/IT)</w:t>
            </w:r>
          </w:p>
        </w:tc>
        <w:tc>
          <w:tcPr>
            <w:tcW w:w="3023" w:type="dxa"/>
            <w:gridSpan w:val="6"/>
            <w:shd w:val="clear" w:color="auto" w:fill="0070C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Art (Salvador Dali)</w:t>
            </w: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08" w:type="dxa"/>
            <w:gridSpan w:val="4"/>
            <w:shd w:val="clear" w:color="auto" w:fill="7030A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gridSpan w:val="1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The Island by Jason Chin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Recount: journalistic writing and discussion</w:t>
            </w:r>
          </w:p>
        </w:tc>
        <w:tc>
          <w:tcPr>
            <w:tcW w:w="1518" w:type="dxa"/>
            <w:gridSpan w:val="3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The Sea by James Reeve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Narrative Poem</w:t>
            </w: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Street Child by </w:t>
            </w:r>
            <w:proofErr w:type="spellStart"/>
            <w:r w:rsidRPr="007A5CFC">
              <w:rPr>
                <w:rFonts w:ascii="Arial" w:hAnsi="Arial" w:cs="Arial"/>
              </w:rPr>
              <w:t>Berlie</w:t>
            </w:r>
            <w:proofErr w:type="spellEnd"/>
            <w:r w:rsidRPr="007A5CFC">
              <w:rPr>
                <w:rFonts w:ascii="Arial" w:hAnsi="Arial" w:cs="Arial"/>
              </w:rPr>
              <w:t xml:space="preserve"> Doherty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Fiction: extended narrative with a historical setting</w:t>
            </w:r>
          </w:p>
        </w:tc>
        <w:tc>
          <w:tcPr>
            <w:tcW w:w="6254" w:type="dxa"/>
            <w:gridSpan w:val="12"/>
            <w:shd w:val="clear" w:color="auto" w:fill="7030A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3058" w:type="dxa"/>
            <w:gridSpan w:val="5"/>
            <w:shd w:val="clear" w:color="auto" w:fill="7030A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4748" w:type="dxa"/>
            <w:gridSpan w:val="1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The Explorer by Katherine </w:t>
            </w:r>
            <w:proofErr w:type="spellStart"/>
            <w:r w:rsidRPr="007A5CFC">
              <w:rPr>
                <w:rFonts w:ascii="Arial" w:hAnsi="Arial" w:cs="Arial"/>
              </w:rPr>
              <w:t>Rundell</w:t>
            </w:r>
            <w:proofErr w:type="spellEnd"/>
            <w:r w:rsidRPr="007A5CFC">
              <w:rPr>
                <w:rFonts w:ascii="Arial" w:hAnsi="Arial" w:cs="Arial"/>
              </w:rPr>
              <w:t>, Exploring the Amazon by The Literacy Company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Genre – information 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Fiction: contemporary</w:t>
            </w:r>
          </w:p>
        </w:tc>
        <w:tc>
          <w:tcPr>
            <w:tcW w:w="1506" w:type="dxa"/>
            <w:gridSpan w:val="2"/>
            <w:shd w:val="clear" w:color="auto" w:fill="7030A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25" w:type="dxa"/>
            <w:gridSpan w:val="2"/>
            <w:shd w:val="clear" w:color="auto" w:fill="FF000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shd w:val="clear" w:color="auto" w:fill="FF000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4748" w:type="dxa"/>
            <w:gridSpan w:val="10"/>
            <w:shd w:val="clear" w:color="auto" w:fill="7030A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2"/>
            <w:shd w:val="clear" w:color="auto" w:fill="FF0000"/>
          </w:tcPr>
          <w:p w:rsidR="007A5CFC" w:rsidRPr="007A5CFC" w:rsidRDefault="007A5CFC" w:rsidP="009E6255">
            <w:pPr>
              <w:rPr>
                <w:rFonts w:ascii="Arial" w:hAnsi="Arial" w:cs="Arial"/>
                <w:color w:val="FF0000"/>
              </w:rPr>
            </w:pPr>
          </w:p>
        </w:tc>
      </w:tr>
      <w:tr w:rsidR="007A5CFC" w:rsidRPr="007A5CFC" w:rsidTr="007A5CFC">
        <w:trPr>
          <w:trHeight w:val="278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278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40"/>
        </w:trPr>
        <w:tc>
          <w:tcPr>
            <w:tcW w:w="2722" w:type="dxa"/>
            <w:vMerge w:val="restart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Summer 1</w:t>
            </w:r>
          </w:p>
        </w:tc>
        <w:tc>
          <w:tcPr>
            <w:tcW w:w="3142" w:type="dxa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Block</w:t>
            </w:r>
          </w:p>
        </w:tc>
        <w:tc>
          <w:tcPr>
            <w:tcW w:w="3058" w:type="dxa"/>
            <w:gridSpan w:val="5"/>
            <w:shd w:val="clear" w:color="auto" w:fill="FFC000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Geography (Mapping the World)</w:t>
            </w:r>
          </w:p>
        </w:tc>
        <w:tc>
          <w:tcPr>
            <w:tcW w:w="3231" w:type="dxa"/>
            <w:gridSpan w:val="6"/>
            <w:shd w:val="clear" w:color="auto" w:fill="7B7B7B" w:themeFill="accent3" w:themeFillShade="BF"/>
          </w:tcPr>
          <w:p w:rsidR="007A5CFC" w:rsidRPr="007A5CFC" w:rsidRDefault="007A5CFC" w:rsidP="00E61FA0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DT (Food)</w:t>
            </w:r>
          </w:p>
        </w:tc>
        <w:tc>
          <w:tcPr>
            <w:tcW w:w="3023" w:type="dxa"/>
            <w:gridSpan w:val="6"/>
            <w:shd w:val="clear" w:color="auto" w:fill="D0CECE" w:themeFill="background2" w:themeFillShade="E6"/>
          </w:tcPr>
          <w:p w:rsidR="007A5CFC" w:rsidRPr="007A5CFC" w:rsidRDefault="007A5CFC" w:rsidP="00FE4C0A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Science (Animals including Humans)</w:t>
            </w:r>
          </w:p>
        </w:tc>
      </w:tr>
      <w:tr w:rsidR="007A5CFC" w:rsidRPr="007A5CFC" w:rsidTr="007A5CFC">
        <w:trPr>
          <w:trHeight w:val="1620"/>
        </w:trPr>
        <w:tc>
          <w:tcPr>
            <w:tcW w:w="2722" w:type="dxa"/>
            <w:vMerge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719" w:type="dxa"/>
            <w:gridSpan w:val="8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proofErr w:type="spellStart"/>
            <w:r w:rsidRPr="007A5CFC">
              <w:rPr>
                <w:rFonts w:ascii="Arial" w:hAnsi="Arial" w:cs="Arial"/>
              </w:rPr>
              <w:t>Manfish</w:t>
            </w:r>
            <w:proofErr w:type="spellEnd"/>
            <w:r w:rsidRPr="007A5CFC">
              <w:rPr>
                <w:rFonts w:ascii="Arial" w:hAnsi="Arial" w:cs="Arial"/>
              </w:rPr>
              <w:t xml:space="preserve"> by Jennifer Berne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Outcome: recount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Biography &amp; fiction: adventure story</w:t>
            </w:r>
          </w:p>
        </w:tc>
        <w:tc>
          <w:tcPr>
            <w:tcW w:w="1531" w:type="dxa"/>
            <w:gridSpan w:val="2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The Forest by Grace Nichols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Free verse poem</w:t>
            </w:r>
          </w:p>
        </w:tc>
        <w:tc>
          <w:tcPr>
            <w:tcW w:w="3062" w:type="dxa"/>
            <w:gridSpan w:val="7"/>
            <w:shd w:val="clear" w:color="auto" w:fill="7030A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1080"/>
        </w:trPr>
        <w:tc>
          <w:tcPr>
            <w:tcW w:w="2722" w:type="dxa"/>
            <w:vMerge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250" w:type="dxa"/>
            <w:gridSpan w:val="10"/>
            <w:shd w:val="clear" w:color="auto" w:fill="7030A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7"/>
            <w:shd w:val="clear" w:color="auto" w:fill="auto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The Tempest by William Shakespeare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Outcome – </w:t>
            </w:r>
            <w:proofErr w:type="spellStart"/>
            <w:r w:rsidRPr="007A5CFC">
              <w:rPr>
                <w:rFonts w:ascii="Arial" w:hAnsi="Arial" w:cs="Arial"/>
              </w:rPr>
              <w:t>playscript</w:t>
            </w:r>
            <w:proofErr w:type="spellEnd"/>
            <w:r w:rsidRPr="007A5CFC">
              <w:rPr>
                <w:rFonts w:ascii="Arial" w:hAnsi="Arial" w:cs="Arial"/>
              </w:rPr>
              <w:t xml:space="preserve"> in the style of a Shakespeare play</w:t>
            </w:r>
          </w:p>
        </w:tc>
      </w:tr>
      <w:tr w:rsidR="007A5CFC" w:rsidRPr="007A5CFC" w:rsidTr="007A5CFC">
        <w:trPr>
          <w:trHeight w:val="825"/>
        </w:trPr>
        <w:tc>
          <w:tcPr>
            <w:tcW w:w="2722" w:type="dxa"/>
            <w:vMerge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719" w:type="dxa"/>
            <w:gridSpan w:val="8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Great Adventures by Alistair Humphreys, Adventurers Diary by The Literacy Company</w:t>
            </w:r>
          </w:p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Genre - Information</w:t>
            </w:r>
          </w:p>
        </w:tc>
        <w:tc>
          <w:tcPr>
            <w:tcW w:w="4593" w:type="dxa"/>
            <w:gridSpan w:val="9"/>
            <w:shd w:val="clear" w:color="auto" w:fill="7030A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40"/>
        </w:trPr>
        <w:tc>
          <w:tcPr>
            <w:tcW w:w="2722" w:type="dxa"/>
            <w:vMerge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719" w:type="dxa"/>
            <w:gridSpan w:val="8"/>
            <w:shd w:val="clear" w:color="auto" w:fill="7030A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shd w:val="clear" w:color="auto" w:fill="FF000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3"/>
            <w:shd w:val="clear" w:color="auto" w:fill="FF000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4"/>
            <w:shd w:val="clear" w:color="auto" w:fill="FF0000"/>
          </w:tcPr>
          <w:p w:rsidR="007A5CFC" w:rsidRPr="007A5CFC" w:rsidRDefault="007A5CFC" w:rsidP="009E6255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285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285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 w:val="restart"/>
          </w:tcPr>
          <w:p w:rsidR="007A5CFC" w:rsidRPr="007A5CFC" w:rsidRDefault="007A5CFC" w:rsidP="00E61FA0">
            <w:pPr>
              <w:rPr>
                <w:rFonts w:ascii="Arial" w:hAnsi="Arial" w:cs="Arial"/>
              </w:rPr>
            </w:pPr>
            <w:bookmarkStart w:id="0" w:name="_GoBack" w:colFirst="0" w:colLast="0"/>
            <w:r w:rsidRPr="007A5CFC">
              <w:rPr>
                <w:rFonts w:ascii="Arial" w:hAnsi="Arial" w:cs="Arial"/>
              </w:rPr>
              <w:t>Summer 2</w:t>
            </w:r>
          </w:p>
        </w:tc>
        <w:tc>
          <w:tcPr>
            <w:tcW w:w="3142" w:type="dxa"/>
          </w:tcPr>
          <w:p w:rsidR="007A5CFC" w:rsidRPr="007A5CFC" w:rsidRDefault="007A5CFC" w:rsidP="00E61FA0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Block</w:t>
            </w:r>
          </w:p>
        </w:tc>
        <w:tc>
          <w:tcPr>
            <w:tcW w:w="3058" w:type="dxa"/>
            <w:gridSpan w:val="5"/>
            <w:shd w:val="clear" w:color="auto" w:fill="FF0066"/>
          </w:tcPr>
          <w:p w:rsidR="007A5CFC" w:rsidRPr="007A5CFC" w:rsidRDefault="007A5CFC" w:rsidP="00E61FA0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Computing (Coding)</w:t>
            </w:r>
          </w:p>
        </w:tc>
        <w:tc>
          <w:tcPr>
            <w:tcW w:w="3231" w:type="dxa"/>
            <w:gridSpan w:val="6"/>
            <w:shd w:val="clear" w:color="auto" w:fill="00B050"/>
          </w:tcPr>
          <w:p w:rsidR="007A5CFC" w:rsidRPr="007A5CFC" w:rsidRDefault="007A5CFC" w:rsidP="00E61FA0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RE 2.8 What does it mean to be a Muslim in Britain today?</w:t>
            </w:r>
          </w:p>
        </w:tc>
        <w:tc>
          <w:tcPr>
            <w:tcW w:w="3023" w:type="dxa"/>
            <w:gridSpan w:val="6"/>
            <w:shd w:val="clear" w:color="auto" w:fill="D0CECE" w:themeFill="background2" w:themeFillShade="E6"/>
          </w:tcPr>
          <w:p w:rsidR="007A5CFC" w:rsidRPr="007A5CFC" w:rsidRDefault="007A5CFC" w:rsidP="00E61FA0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Science</w:t>
            </w:r>
          </w:p>
        </w:tc>
      </w:tr>
      <w:bookmarkEnd w:id="0"/>
      <w:tr w:rsidR="007A5CFC" w:rsidRPr="007A5CFC" w:rsidTr="007A5CFC">
        <w:trPr>
          <w:trHeight w:val="2956"/>
        </w:trPr>
        <w:tc>
          <w:tcPr>
            <w:tcW w:w="2722" w:type="dxa"/>
            <w:vMerge/>
          </w:tcPr>
          <w:p w:rsidR="007A5CFC" w:rsidRPr="007A5CFC" w:rsidRDefault="007A5CFC" w:rsidP="007B01A4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7B01A4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58" w:type="dxa"/>
            <w:gridSpan w:val="5"/>
            <w:shd w:val="clear" w:color="auto" w:fill="7030A0"/>
          </w:tcPr>
          <w:p w:rsidR="007A5CFC" w:rsidRPr="007A5CFC" w:rsidRDefault="007A5CFC" w:rsidP="007B01A4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gridSpan w:val="8"/>
          </w:tcPr>
          <w:p w:rsidR="007A5CFC" w:rsidRPr="007A5CFC" w:rsidRDefault="007A5CFC" w:rsidP="007B01A4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Sky Chasers by Emma Carroll Outcome – Fiction: adventure story with multiple narrators &amp; Recount: autobiography</w:t>
            </w:r>
          </w:p>
          <w:p w:rsidR="007A5CFC" w:rsidRPr="007A5CFC" w:rsidRDefault="007A5CFC" w:rsidP="007B01A4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4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Sonnet Written at the Close of Spring by Charlotte Smith</w:t>
            </w:r>
          </w:p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Outcome – Narrative poem in the style of a sonnet.</w:t>
            </w: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7B01A4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7B01A4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103" w:type="dxa"/>
            <w:gridSpan w:val="6"/>
            <w:shd w:val="clear" w:color="auto" w:fill="auto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The Tempest by William Shakespeare</w:t>
            </w:r>
          </w:p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Outcome – </w:t>
            </w:r>
            <w:proofErr w:type="spellStart"/>
            <w:r w:rsidRPr="007A5CFC">
              <w:rPr>
                <w:rFonts w:ascii="Arial" w:hAnsi="Arial" w:cs="Arial"/>
              </w:rPr>
              <w:t>playscript</w:t>
            </w:r>
            <w:proofErr w:type="spellEnd"/>
            <w:r w:rsidRPr="007A5CFC">
              <w:rPr>
                <w:rFonts w:ascii="Arial" w:hAnsi="Arial" w:cs="Arial"/>
              </w:rPr>
              <w:t xml:space="preserve"> in the style of a Shakespeare play</w:t>
            </w:r>
          </w:p>
        </w:tc>
        <w:tc>
          <w:tcPr>
            <w:tcW w:w="6209" w:type="dxa"/>
            <w:gridSpan w:val="11"/>
            <w:shd w:val="clear" w:color="auto" w:fill="7030A0"/>
          </w:tcPr>
          <w:p w:rsidR="007A5CFC" w:rsidRPr="007A5CFC" w:rsidRDefault="007A5CFC" w:rsidP="007B01A4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3103" w:type="dxa"/>
            <w:gridSpan w:val="6"/>
            <w:shd w:val="clear" w:color="auto" w:fill="7030A0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6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 xml:space="preserve">Sky Chasers by Emma Carrol </w:t>
            </w:r>
          </w:p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Genre – Fiction: adventure</w:t>
            </w:r>
          </w:p>
        </w:tc>
        <w:tc>
          <w:tcPr>
            <w:tcW w:w="1553" w:type="dxa"/>
            <w:gridSpan w:val="5"/>
            <w:shd w:val="clear" w:color="auto" w:fill="7030A0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525"/>
        </w:trPr>
        <w:tc>
          <w:tcPr>
            <w:tcW w:w="2722" w:type="dxa"/>
            <w:vMerge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  <w:r w:rsidRPr="007A5CFC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51" w:type="dxa"/>
            <w:gridSpan w:val="3"/>
            <w:shd w:val="clear" w:color="auto" w:fill="FF0000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3"/>
            <w:shd w:val="clear" w:color="auto" w:fill="FF0000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6"/>
            <w:shd w:val="clear" w:color="auto" w:fill="7030A0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5"/>
            <w:shd w:val="clear" w:color="auto" w:fill="FF0000"/>
          </w:tcPr>
          <w:p w:rsidR="007A5CFC" w:rsidRPr="007A5CFC" w:rsidRDefault="007A5CFC" w:rsidP="002F2661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324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  <w:tr w:rsidR="007A5CFC" w:rsidRPr="007A5CFC" w:rsidTr="007A5CFC">
        <w:trPr>
          <w:trHeight w:val="324"/>
        </w:trPr>
        <w:tc>
          <w:tcPr>
            <w:tcW w:w="2722" w:type="dxa"/>
            <w:vMerge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7A5CFC" w:rsidRPr="005B5F61" w:rsidRDefault="007A5CFC" w:rsidP="007A5CF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3058" w:type="dxa"/>
            <w:gridSpan w:val="5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6"/>
          </w:tcPr>
          <w:p w:rsidR="007A5CFC" w:rsidRPr="007A5CFC" w:rsidRDefault="007A5CFC" w:rsidP="007A5CFC">
            <w:pPr>
              <w:rPr>
                <w:rFonts w:ascii="Arial" w:hAnsi="Arial" w:cs="Arial"/>
              </w:rPr>
            </w:pPr>
          </w:p>
        </w:tc>
      </w:tr>
    </w:tbl>
    <w:p w:rsidR="00FE4C0A" w:rsidRPr="007A5CFC" w:rsidRDefault="00FE4C0A">
      <w:pPr>
        <w:rPr>
          <w:rFonts w:ascii="Arial" w:hAnsi="Arial" w:cs="Arial"/>
        </w:rPr>
      </w:pPr>
    </w:p>
    <w:sectPr w:rsidR="00FE4C0A" w:rsidRPr="007A5CFC" w:rsidSect="007A5C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0A"/>
    <w:rsid w:val="00004424"/>
    <w:rsid w:val="002F2661"/>
    <w:rsid w:val="003A7D37"/>
    <w:rsid w:val="005F64A2"/>
    <w:rsid w:val="00702F7F"/>
    <w:rsid w:val="007A5CFC"/>
    <w:rsid w:val="007B01A4"/>
    <w:rsid w:val="008D2718"/>
    <w:rsid w:val="009E6255"/>
    <w:rsid w:val="00AB7C46"/>
    <w:rsid w:val="00BA1D1C"/>
    <w:rsid w:val="00D24B2E"/>
    <w:rsid w:val="00D5166B"/>
    <w:rsid w:val="00E61FA0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54FD"/>
  <w15:chartTrackingRefBased/>
  <w15:docId w15:val="{3E488725-BC25-4B18-8A51-A2D6524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Slater</dc:creator>
  <cp:keywords/>
  <dc:description/>
  <cp:lastModifiedBy>Martyn Slater</cp:lastModifiedBy>
  <cp:revision>3</cp:revision>
  <dcterms:created xsi:type="dcterms:W3CDTF">2022-07-05T15:56:00Z</dcterms:created>
  <dcterms:modified xsi:type="dcterms:W3CDTF">2022-07-13T10:44:00Z</dcterms:modified>
</cp:coreProperties>
</file>